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AC4F5" w14:textId="185413C8" w:rsidR="001060E6" w:rsidRDefault="001060E6" w:rsidP="001060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Information Security News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17 September 2026</w:t>
      </w:r>
    </w:p>
    <w:p w14:paraId="6C87AD94" w14:textId="77777777" w:rsidR="001060E6" w:rsidRDefault="001060E6" w:rsidP="001060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</w:rPr>
      </w:pPr>
    </w:p>
    <w:p w14:paraId="1B4F0D12" w14:textId="17E52575" w:rsidR="0059395F" w:rsidRPr="001060E6" w:rsidRDefault="00021BA4" w:rsidP="001060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</w:rPr>
      </w:pPr>
      <w:bookmarkStart w:id="0" w:name="_GoBack"/>
      <w:r w:rsidRPr="001060E6">
        <w:rPr>
          <w:rFonts w:ascii="Times New Roman" w:eastAsia="Times New Roman" w:hAnsi="Times New Roman" w:cs="Times New Roman"/>
          <w:b/>
        </w:rPr>
        <w:t>RatHat Abuses Android Wireless Debugging to Gain Shell Access and Steal Banking PINs</w:t>
      </w:r>
    </w:p>
    <w:bookmarkEnd w:id="0"/>
    <w:p w14:paraId="084CA78D" w14:textId="27906CD3" w:rsidR="00021BA4" w:rsidRPr="001060E6" w:rsidRDefault="00021BA4" w:rsidP="001060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60E6">
        <w:rPr>
          <w:rFonts w:ascii="Times New Roman" w:eastAsia="Times New Roman" w:hAnsi="Times New Roman" w:cs="Times New Roman"/>
          <w:color w:val="000000" w:themeColor="text1"/>
        </w:rPr>
        <w:t>RatHat, a newly identified Android banking malware family that combines Accessibility abuse, local Android Debug Bridge (ADB) pairing, native shell-level components, and generative-AI-assisted interface automation. Anti-malware</w:t>
      </w:r>
      <w:r w:rsidRPr="001060E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1060E6">
        <w:rPr>
          <w:rFonts w:ascii="Times New Roman" w:eastAsia="Times New Roman" w:hAnsi="Times New Roman" w:cs="Times New Roman"/>
          <w:color w:val="000000" w:themeColor="text1"/>
        </w:rPr>
        <w:t>software</w:t>
      </w:r>
      <w:r w:rsidRPr="001060E6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2B2D0AD0" w14:textId="4F446E29" w:rsidR="00021BA4" w:rsidRPr="001060E6" w:rsidRDefault="00021BA4" w:rsidP="001060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60E6">
        <w:rPr>
          <w:rFonts w:ascii="Times New Roman" w:eastAsia="Times New Roman" w:hAnsi="Times New Roman" w:cs="Times New Roman"/>
          <w:color w:val="000000" w:themeColor="text1"/>
        </w:rPr>
        <w:t>The operation appears linked to China-based threat actors and is primarily designed to steal banking credentials, payment PINs, one-time passwords, device-unlock secrets, and other high-value data from infected Android devices.</w:t>
      </w:r>
      <w:r w:rsidR="001060E6" w:rsidRPr="001060E6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0371331" w14:textId="77777777" w:rsidR="001060E6" w:rsidRPr="001060E6" w:rsidRDefault="001060E6" w:rsidP="001060E6">
      <w:pPr>
        <w:shd w:val="clear" w:color="auto" w:fill="FFFFFF"/>
        <w:spacing w:after="39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60E6">
        <w:rPr>
          <w:rFonts w:ascii="Times New Roman" w:eastAsia="Times New Roman" w:hAnsi="Times New Roman" w:cs="Times New Roman"/>
          <w:color w:val="000000" w:themeColor="text1"/>
        </w:rPr>
        <w:t>In one analyzed build, the malware could impersonate a well-known streaming service and dynamically alter its visible icon and app label, including use of a “Chrome” activity alias.</w:t>
      </w:r>
    </w:p>
    <w:p w14:paraId="7BFE82B2" w14:textId="18688E50" w:rsidR="001060E6" w:rsidRPr="001060E6" w:rsidRDefault="001060E6" w:rsidP="001060E6">
      <w:pPr>
        <w:shd w:val="clear" w:color="auto" w:fill="FFFFFF"/>
        <w:spacing w:after="39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60E6">
        <w:rPr>
          <w:rFonts w:ascii="Times New Roman" w:eastAsia="Times New Roman" w:hAnsi="Times New Roman" w:cs="Times New Roman"/>
          <w:color w:val="000000" w:themeColor="text1"/>
        </w:rPr>
        <w:t xml:space="preserve">The most consequential part of the infection chain is its autonomous abuse of Android Wireless Debugging. After persuading a victim to enable its Android Accessibility Service, </w:t>
      </w:r>
      <w:proofErr w:type="spellStart"/>
      <w:r w:rsidRPr="001060E6">
        <w:rPr>
          <w:rFonts w:ascii="Times New Roman" w:eastAsia="Times New Roman" w:hAnsi="Times New Roman" w:cs="Times New Roman"/>
          <w:color w:val="000000" w:themeColor="text1"/>
        </w:rPr>
        <w:t>RatHat’s</w:t>
      </w:r>
      <w:proofErr w:type="spellEnd"/>
      <w:r w:rsidRPr="001060E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1060E6">
        <w:rPr>
          <w:rFonts w:ascii="Times New Roman" w:eastAsia="Times New Roman" w:hAnsi="Times New Roman" w:cs="Times New Roman"/>
          <w:color w:val="000000" w:themeColor="text1"/>
        </w:rPr>
        <w:t>SystemHelper</w:t>
      </w:r>
      <w:proofErr w:type="spellEnd"/>
      <w:r w:rsidRPr="001060E6">
        <w:rPr>
          <w:rFonts w:ascii="Times New Roman" w:eastAsia="Times New Roman" w:hAnsi="Times New Roman" w:cs="Times New Roman"/>
          <w:color w:val="000000" w:themeColor="text1"/>
        </w:rPr>
        <w:t xml:space="preserve"> component uses synthetic taps to unlock Developer Options, activate Wireless Debugging, open the pairing interface, and scrape the temporary six-digit ADB pairing code and dynamic port from the screen.</w:t>
      </w:r>
    </w:p>
    <w:p w14:paraId="39D6A383" w14:textId="3A9250E8" w:rsidR="001060E6" w:rsidRPr="001060E6" w:rsidRDefault="001060E6" w:rsidP="001060E6">
      <w:pPr>
        <w:shd w:val="clear" w:color="auto" w:fill="FFFFFF"/>
        <w:spacing w:after="39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60E6">
        <w:rPr>
          <w:rFonts w:ascii="Times New Roman" w:eastAsia="Times New Roman" w:hAnsi="Times New Roman" w:cs="Times New Roman"/>
          <w:color w:val="000000" w:themeColor="text1"/>
        </w:rPr>
        <w:t>It then pairs with the device’s local ADB daemon through an embedded ADB library, giving the attackers a shell-level execution context without requiring a connected host computer. That shell access allows RatHat to stage two masqueraded Go binaries in /data/local/</w:t>
      </w:r>
      <w:proofErr w:type="spellStart"/>
      <w:r w:rsidRPr="001060E6">
        <w:rPr>
          <w:rFonts w:ascii="Times New Roman" w:eastAsia="Times New Roman" w:hAnsi="Times New Roman" w:cs="Times New Roman"/>
          <w:color w:val="000000" w:themeColor="text1"/>
        </w:rPr>
        <w:t>tmp</w:t>
      </w:r>
      <w:proofErr w:type="spellEnd"/>
      <w:r w:rsidRPr="001060E6">
        <w:rPr>
          <w:rFonts w:ascii="Times New Roman" w:eastAsia="Times New Roman" w:hAnsi="Times New Roman" w:cs="Times New Roman"/>
          <w:color w:val="000000" w:themeColor="text1"/>
        </w:rPr>
        <w:t>. The first, liblocal-service.so, acts as a privileged local agent capable of issuing commands that exempt the malware from Doze restrictions, move it into an active standby bucket, grant permissions, and disable or remove selected packages. </w:t>
      </w:r>
    </w:p>
    <w:p w14:paraId="72559EF8" w14:textId="0C44E892" w:rsidR="00293680" w:rsidRPr="001060E6" w:rsidRDefault="001060E6" w:rsidP="001060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131F49"/>
        </w:rPr>
      </w:pPr>
      <w:r w:rsidRPr="001060E6">
        <w:rPr>
          <w:rFonts w:ascii="Times New Roman" w:eastAsia="Times New Roman" w:hAnsi="Times New Roman" w:cs="Times New Roman"/>
          <w:b/>
          <w:color w:val="131F49"/>
        </w:rPr>
        <w:t>Read More:</w:t>
      </w:r>
    </w:p>
    <w:p w14:paraId="1DF75DCD" w14:textId="7E857E99" w:rsidR="0059395F" w:rsidRPr="001060E6" w:rsidRDefault="001060E6" w:rsidP="001060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hyperlink r:id="rId4" w:history="1">
        <w:r w:rsidRPr="006F104B">
          <w:rPr>
            <w:rStyle w:val="Hyperlink"/>
            <w:rFonts w:ascii="Times New Roman" w:eastAsia="Times New Roman" w:hAnsi="Times New Roman" w:cs="Times New Roman"/>
          </w:rPr>
          <w:t>https://gbhackers.com/rathat-malware-attack/</w:t>
        </w:r>
      </w:hyperlink>
    </w:p>
    <w:p w14:paraId="7749ADF8" w14:textId="77777777" w:rsidR="0059395F" w:rsidRPr="001060E6" w:rsidRDefault="0059395F" w:rsidP="001060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</w:p>
    <w:p w14:paraId="0F72A889" w14:textId="77777777" w:rsidR="0059395F" w:rsidRPr="001060E6" w:rsidRDefault="0059395F" w:rsidP="001060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</w:p>
    <w:p w14:paraId="033DC1F8" w14:textId="77777777" w:rsidR="0059395F" w:rsidRPr="001060E6" w:rsidRDefault="0059395F" w:rsidP="001060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</w:p>
    <w:p w14:paraId="04DC66A8" w14:textId="77777777" w:rsidR="0059395F" w:rsidRPr="001060E6" w:rsidRDefault="0059395F" w:rsidP="001060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</w:p>
    <w:p w14:paraId="3AA1F5B5" w14:textId="77777777" w:rsidR="0059395F" w:rsidRPr="001060E6" w:rsidRDefault="0059395F" w:rsidP="001060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</w:p>
    <w:p w14:paraId="4DD768D2" w14:textId="77777777" w:rsidR="0059395F" w:rsidRPr="001060E6" w:rsidRDefault="0059395F" w:rsidP="001060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</w:p>
    <w:p w14:paraId="4DD2A38E" w14:textId="77777777" w:rsidR="0059395F" w:rsidRPr="001060E6" w:rsidRDefault="0059395F" w:rsidP="001060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</w:p>
    <w:sectPr w:rsidR="0059395F" w:rsidRPr="001060E6" w:rsidSect="007910E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95F"/>
    <w:rsid w:val="00021BA4"/>
    <w:rsid w:val="001060E6"/>
    <w:rsid w:val="00293680"/>
    <w:rsid w:val="0059395F"/>
    <w:rsid w:val="007910E4"/>
    <w:rsid w:val="00BB65E5"/>
    <w:rsid w:val="00F5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FDFFB"/>
  <w15:chartTrackingRefBased/>
  <w15:docId w15:val="{DA26C495-F1D6-F540-801D-1A32C2567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395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59395F"/>
    <w:rPr>
      <w:b/>
      <w:bCs/>
    </w:rPr>
  </w:style>
  <w:style w:type="character" w:styleId="Hyperlink">
    <w:name w:val="Hyperlink"/>
    <w:basedOn w:val="DefaultParagraphFont"/>
    <w:uiPriority w:val="99"/>
    <w:unhideWhenUsed/>
    <w:rsid w:val="0059395F"/>
    <w:rPr>
      <w:color w:val="0000FF"/>
      <w:u w:val="single"/>
    </w:rPr>
  </w:style>
  <w:style w:type="character" w:customStyle="1" w:styleId="dark">
    <w:name w:val="dark"/>
    <w:basedOn w:val="DefaultParagraphFont"/>
    <w:rsid w:val="0059395F"/>
  </w:style>
  <w:style w:type="character" w:customStyle="1" w:styleId="nowrap">
    <w:name w:val="nowrap"/>
    <w:basedOn w:val="DefaultParagraphFont"/>
    <w:rsid w:val="0059395F"/>
  </w:style>
  <w:style w:type="character" w:customStyle="1" w:styleId="ng-star-inserted">
    <w:name w:val="ng-star-inserted"/>
    <w:basedOn w:val="DefaultParagraphFont"/>
    <w:rsid w:val="0059395F"/>
  </w:style>
  <w:style w:type="table" w:styleId="TableGrid">
    <w:name w:val="Table Grid"/>
    <w:basedOn w:val="TableNormal"/>
    <w:uiPriority w:val="39"/>
    <w:rsid w:val="005939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p-block-paragraph">
    <w:name w:val="wp-block-paragraph"/>
    <w:basedOn w:val="Normal"/>
    <w:rsid w:val="001060E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106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7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5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9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1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55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4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8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5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06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19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6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57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4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5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3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8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06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05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57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1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5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bhackers.com/rathat-malware-attac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2026-09-17T06:48:00Z</dcterms:created>
  <dcterms:modified xsi:type="dcterms:W3CDTF">2026-09-17T09:03:00Z</dcterms:modified>
</cp:coreProperties>
</file>